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C1" w:rsidRDefault="00FC68C1" w:rsidP="00FA2544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30"/>
        </w:rPr>
      </w:pPr>
      <w:r w:rsidRPr="00FC68C1">
        <w:rPr>
          <w:b/>
          <w:color w:val="333333"/>
          <w:sz w:val="28"/>
          <w:szCs w:val="30"/>
        </w:rPr>
        <w:t xml:space="preserve">ПАМЯТКА </w:t>
      </w:r>
      <w:r>
        <w:rPr>
          <w:b/>
          <w:color w:val="333333"/>
          <w:sz w:val="28"/>
          <w:szCs w:val="30"/>
        </w:rPr>
        <w:t>ДЛЯ УЧИТЕЛЯ</w:t>
      </w:r>
    </w:p>
    <w:p w:rsidR="00FC68C1" w:rsidRPr="00FC68C1" w:rsidRDefault="00FC68C1" w:rsidP="00FA2544">
      <w:pPr>
        <w:pStyle w:val="a3"/>
        <w:spacing w:before="0" w:beforeAutospacing="0" w:after="0" w:afterAutospacing="0"/>
        <w:jc w:val="center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К</w:t>
      </w:r>
      <w:r w:rsidR="009B73F7" w:rsidRPr="00FC68C1">
        <w:rPr>
          <w:color w:val="333333"/>
          <w:sz w:val="28"/>
          <w:szCs w:val="30"/>
        </w:rPr>
        <w:t>ак эффективно использовать дистанционное обучение?</w:t>
      </w:r>
    </w:p>
    <w:p w:rsidR="009B73F7" w:rsidRPr="00FC68C1" w:rsidRDefault="009B73F7" w:rsidP="00FC68C1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1. Оцените возможности</w:t>
      </w:r>
    </w:p>
    <w:p w:rsidR="009B73F7" w:rsidRPr="00FC68C1" w:rsidRDefault="009B73F7" w:rsidP="00FC68C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Убедитесь, что уч</w:t>
      </w:r>
      <w:r w:rsidR="00FC68C1">
        <w:rPr>
          <w:color w:val="333333"/>
          <w:sz w:val="28"/>
          <w:szCs w:val="30"/>
        </w:rPr>
        <w:t>ащиеся</w:t>
      </w:r>
      <w:r w:rsidRPr="00FC68C1">
        <w:rPr>
          <w:color w:val="333333"/>
          <w:sz w:val="28"/>
          <w:szCs w:val="30"/>
        </w:rPr>
        <w:t xml:space="preserve"> имеют техническую возможность перейти на дистанционное обучение</w:t>
      </w:r>
      <w:r w:rsidR="00FC68C1">
        <w:rPr>
          <w:color w:val="333333"/>
          <w:sz w:val="28"/>
          <w:szCs w:val="30"/>
        </w:rPr>
        <w:t xml:space="preserve"> – </w:t>
      </w:r>
      <w:r w:rsidRPr="00FC68C1">
        <w:rPr>
          <w:color w:val="333333"/>
          <w:sz w:val="28"/>
          <w:szCs w:val="30"/>
        </w:rPr>
        <w:t>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:rsidR="009B73F7" w:rsidRPr="00FC68C1" w:rsidRDefault="009B73F7" w:rsidP="00FC68C1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2. Дайте себе время на перестройку</w:t>
      </w:r>
    </w:p>
    <w:p w:rsidR="009B73F7" w:rsidRPr="00FC68C1" w:rsidRDefault="009B73F7" w:rsidP="00FC68C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 xml:space="preserve">Удаленное обучение отличается от очных занятий в </w:t>
      </w:r>
      <w:r w:rsidR="00FC68C1">
        <w:rPr>
          <w:color w:val="333333"/>
          <w:sz w:val="28"/>
          <w:szCs w:val="30"/>
        </w:rPr>
        <w:t>гимназии</w:t>
      </w:r>
      <w:r w:rsidRPr="00FC68C1">
        <w:rPr>
          <w:color w:val="333333"/>
          <w:sz w:val="28"/>
          <w:szCs w:val="30"/>
        </w:rPr>
        <w:t xml:space="preserve">. </w:t>
      </w:r>
      <w:r w:rsidR="00FC68C1">
        <w:rPr>
          <w:color w:val="333333"/>
          <w:sz w:val="28"/>
          <w:szCs w:val="30"/>
        </w:rPr>
        <w:t>Д</w:t>
      </w:r>
      <w:r w:rsidRPr="00FC68C1">
        <w:rPr>
          <w:color w:val="333333"/>
          <w:sz w:val="28"/>
          <w:szCs w:val="30"/>
        </w:rPr>
        <w:t>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9B73F7" w:rsidRPr="00FC68C1" w:rsidRDefault="009B73F7" w:rsidP="00FC68C1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3. Определите цели</w:t>
      </w:r>
    </w:p>
    <w:p w:rsidR="009B73F7" w:rsidRPr="00FC68C1" w:rsidRDefault="009B73F7" w:rsidP="00FC68C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 xml:space="preserve">Чего вы хотите от дистанционного обучения? Чтобы </w:t>
      </w:r>
      <w:r w:rsidR="00FC68C1">
        <w:rPr>
          <w:color w:val="333333"/>
          <w:sz w:val="28"/>
          <w:szCs w:val="30"/>
        </w:rPr>
        <w:t>учащиеся</w:t>
      </w:r>
      <w:r w:rsidRPr="00FC68C1">
        <w:rPr>
          <w:color w:val="333333"/>
          <w:sz w:val="28"/>
          <w:szCs w:val="30"/>
        </w:rPr>
        <w:t xml:space="preserve">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9B73F7" w:rsidRPr="00FC68C1" w:rsidRDefault="009B73F7" w:rsidP="00FC68C1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4. Адаптируйте обучение под возраст учеников</w:t>
      </w:r>
    </w:p>
    <w:p w:rsidR="009B73F7" w:rsidRPr="00FC68C1" w:rsidRDefault="009B73F7" w:rsidP="00FC68C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</w:t>
      </w:r>
      <w:r w:rsidR="00FC68C1">
        <w:rPr>
          <w:color w:val="333333"/>
          <w:sz w:val="28"/>
          <w:szCs w:val="30"/>
        </w:rPr>
        <w:t>ащихся</w:t>
      </w:r>
      <w:r w:rsidRPr="00FC68C1">
        <w:rPr>
          <w:color w:val="333333"/>
          <w:sz w:val="28"/>
          <w:szCs w:val="30"/>
        </w:rPr>
        <w:t xml:space="preserve"> формат занятия. Например, покажите короткое видео или организуйте урок в режиме видеоконференции. Обязательно запишите все это, чтобы ученики могли в любой момент пересмотреть. </w:t>
      </w:r>
    </w:p>
    <w:p w:rsidR="009B73F7" w:rsidRPr="00FC68C1" w:rsidRDefault="009B73F7" w:rsidP="00FA2544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5. Подкрепляйте теорию практикой</w:t>
      </w:r>
    </w:p>
    <w:p w:rsidR="009B73F7" w:rsidRPr="00FC68C1" w:rsidRDefault="009B73F7" w:rsidP="00FC68C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 xml:space="preserve">Проверьте, как </w:t>
      </w:r>
      <w:r w:rsidR="00FC68C1">
        <w:rPr>
          <w:color w:val="333333"/>
          <w:sz w:val="28"/>
          <w:szCs w:val="30"/>
        </w:rPr>
        <w:t>учащиеся</w:t>
      </w:r>
      <w:r w:rsidRPr="00FC68C1">
        <w:rPr>
          <w:color w:val="333333"/>
          <w:sz w:val="28"/>
          <w:szCs w:val="30"/>
        </w:rPr>
        <w:t xml:space="preserve"> усваивают теорию. Дайте им практическое задание и посмотрите на результаты.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9B73F7" w:rsidRPr="00FC68C1" w:rsidRDefault="009B73F7" w:rsidP="00FA2544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6. Определите учебное время</w:t>
      </w:r>
    </w:p>
    <w:p w:rsidR="009B73F7" w:rsidRPr="00FC68C1" w:rsidRDefault="00FA2544" w:rsidP="00FA254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 xml:space="preserve">Расскажите детям и родителям, что занятия будут проходить каждый день в обозначенные часы. </w:t>
      </w:r>
      <w:r>
        <w:rPr>
          <w:color w:val="333333"/>
          <w:sz w:val="28"/>
          <w:szCs w:val="30"/>
        </w:rPr>
        <w:t>Работайте по расписанию.</w:t>
      </w:r>
      <w:r w:rsidR="009B73F7" w:rsidRPr="00FC68C1">
        <w:rPr>
          <w:color w:val="333333"/>
          <w:sz w:val="28"/>
          <w:szCs w:val="30"/>
        </w:rPr>
        <w:t xml:space="preserve"> Так вы сможете планировать свое расписание, а уч</w:t>
      </w:r>
      <w:r>
        <w:rPr>
          <w:color w:val="333333"/>
          <w:sz w:val="28"/>
          <w:szCs w:val="30"/>
        </w:rPr>
        <w:t>ащиеся</w:t>
      </w:r>
      <w:r w:rsidR="009B73F7" w:rsidRPr="00FC68C1">
        <w:rPr>
          <w:color w:val="333333"/>
          <w:sz w:val="28"/>
          <w:szCs w:val="30"/>
        </w:rPr>
        <w:t xml:space="preserve"> и их родители</w:t>
      </w:r>
      <w:r>
        <w:rPr>
          <w:color w:val="333333"/>
          <w:sz w:val="28"/>
          <w:szCs w:val="30"/>
        </w:rPr>
        <w:t xml:space="preserve"> – </w:t>
      </w:r>
      <w:r w:rsidR="009B73F7" w:rsidRPr="00FC68C1">
        <w:rPr>
          <w:color w:val="333333"/>
          <w:sz w:val="28"/>
          <w:szCs w:val="30"/>
        </w:rPr>
        <w:t>свое. </w:t>
      </w:r>
    </w:p>
    <w:p w:rsidR="009B73F7" w:rsidRPr="00FC68C1" w:rsidRDefault="009B73F7" w:rsidP="00FA2544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7. Забудьте про привычную форму урока</w:t>
      </w:r>
    </w:p>
    <w:p w:rsidR="009B73F7" w:rsidRPr="00FC68C1" w:rsidRDefault="009B73F7" w:rsidP="00FA254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Одно из условий эффективной удаленной работы</w:t>
      </w:r>
      <w:r w:rsidR="00FA2544">
        <w:rPr>
          <w:color w:val="333333"/>
          <w:sz w:val="28"/>
          <w:szCs w:val="30"/>
        </w:rPr>
        <w:t xml:space="preserve"> – </w:t>
      </w:r>
      <w:r w:rsidRPr="00FC68C1">
        <w:rPr>
          <w:color w:val="333333"/>
          <w:sz w:val="28"/>
          <w:szCs w:val="30"/>
        </w:rPr>
        <w:t xml:space="preserve">частая смена заданий и много практики. Ведь </w:t>
      </w:r>
      <w:r w:rsidR="00FA2544">
        <w:rPr>
          <w:color w:val="333333"/>
          <w:sz w:val="28"/>
          <w:szCs w:val="30"/>
        </w:rPr>
        <w:t xml:space="preserve">учащимся </w:t>
      </w:r>
      <w:r w:rsidRPr="00FC68C1">
        <w:rPr>
          <w:color w:val="333333"/>
          <w:sz w:val="28"/>
          <w:szCs w:val="30"/>
        </w:rPr>
        <w:t>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</w:t>
      </w:r>
      <w:r w:rsidR="00FA2544">
        <w:rPr>
          <w:color w:val="333333"/>
          <w:sz w:val="28"/>
          <w:szCs w:val="30"/>
        </w:rPr>
        <w:t>-</w:t>
      </w:r>
      <w:r w:rsidRPr="00FC68C1">
        <w:rPr>
          <w:color w:val="333333"/>
          <w:sz w:val="28"/>
          <w:szCs w:val="30"/>
        </w:rPr>
        <w:t>10 минут на просмотр видео, 10 минут на выполнение заданий и 10 минут на письмо от руки. </w:t>
      </w:r>
    </w:p>
    <w:p w:rsidR="009B73F7" w:rsidRPr="00FC68C1" w:rsidRDefault="009B73F7" w:rsidP="00FA2544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8. Установите сроки выполнения заданий</w:t>
      </w:r>
    </w:p>
    <w:p w:rsidR="009B73F7" w:rsidRPr="00FC68C1" w:rsidRDefault="009B73F7" w:rsidP="00FA254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lastRenderedPageBreak/>
        <w:t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</w:t>
      </w:r>
      <w:r w:rsidR="00FA2544">
        <w:rPr>
          <w:color w:val="333333"/>
          <w:sz w:val="28"/>
          <w:szCs w:val="30"/>
        </w:rPr>
        <w:t>ащиеся</w:t>
      </w:r>
      <w:r w:rsidRPr="00FC68C1">
        <w:rPr>
          <w:color w:val="333333"/>
          <w:sz w:val="28"/>
          <w:szCs w:val="30"/>
        </w:rPr>
        <w:t xml:space="preserve"> выполняют в течение ч</w:t>
      </w:r>
      <w:r w:rsidR="00FA2544">
        <w:rPr>
          <w:color w:val="333333"/>
          <w:sz w:val="28"/>
          <w:szCs w:val="30"/>
        </w:rPr>
        <w:t>аса, домашнее задание сделают к следующему уроку</w:t>
      </w:r>
      <w:r w:rsidRPr="00FC68C1">
        <w:rPr>
          <w:color w:val="333333"/>
          <w:sz w:val="28"/>
          <w:szCs w:val="30"/>
        </w:rPr>
        <w:t xml:space="preserve">, а на проект дайте неделю. </w:t>
      </w:r>
    </w:p>
    <w:p w:rsidR="009B73F7" w:rsidRPr="00FC68C1" w:rsidRDefault="009B73F7" w:rsidP="00FA2544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9. Помните об обратной связи</w:t>
      </w:r>
    </w:p>
    <w:p w:rsidR="009B73F7" w:rsidRPr="00FC68C1" w:rsidRDefault="009B73F7" w:rsidP="00FA254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Обратная связь позволяет контролировать процесс обучения и эмоциональное состояние и включенность учеников. По возможности организуйте две еженедельные встречи в режиме видеоконференции 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9B73F7" w:rsidRPr="00FC68C1" w:rsidRDefault="009B73F7" w:rsidP="00FC68C1">
      <w:pPr>
        <w:pStyle w:val="a3"/>
        <w:spacing w:before="0" w:beforeAutospacing="0" w:after="0" w:afterAutospacing="0"/>
        <w:jc w:val="both"/>
        <w:rPr>
          <w:color w:val="333333"/>
          <w:sz w:val="28"/>
          <w:szCs w:val="30"/>
        </w:rPr>
      </w:pPr>
      <w:r w:rsidRPr="00FC68C1">
        <w:rPr>
          <w:rStyle w:val="a4"/>
          <w:color w:val="333333"/>
          <w:sz w:val="28"/>
          <w:szCs w:val="30"/>
        </w:rPr>
        <w:t>10. Создайте четкие инструкции</w:t>
      </w:r>
    </w:p>
    <w:p w:rsidR="009B73F7" w:rsidRPr="00FC68C1" w:rsidRDefault="009B73F7" w:rsidP="00FA254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30"/>
        </w:rPr>
      </w:pPr>
      <w:r w:rsidRPr="00FC68C1">
        <w:rPr>
          <w:color w:val="333333"/>
          <w:sz w:val="28"/>
          <w:szCs w:val="30"/>
        </w:rPr>
        <w:t>Переход на удаленное обучение 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</w:t>
      </w:r>
      <w:r w:rsidR="00FA2544">
        <w:rPr>
          <w:color w:val="333333"/>
          <w:sz w:val="28"/>
          <w:szCs w:val="30"/>
        </w:rPr>
        <w:t>.</w:t>
      </w:r>
      <w:r w:rsidRPr="00FC68C1">
        <w:rPr>
          <w:color w:val="333333"/>
          <w:sz w:val="28"/>
          <w:szCs w:val="30"/>
        </w:rPr>
        <w:t xml:space="preserve"> </w:t>
      </w:r>
      <w:r w:rsidR="00FA2544">
        <w:rPr>
          <w:color w:val="333333"/>
          <w:sz w:val="28"/>
          <w:szCs w:val="30"/>
        </w:rPr>
        <w:t>О</w:t>
      </w:r>
      <w:r w:rsidRPr="00FC68C1">
        <w:rPr>
          <w:color w:val="333333"/>
          <w:sz w:val="28"/>
          <w:szCs w:val="30"/>
        </w:rPr>
        <w:t>тправьте памятку в общий чат. Родителям станет спокойнее, а вам не придется тратить время на объяснения каждому отдельно.</w:t>
      </w:r>
    </w:p>
    <w:p w:rsidR="00FA2544" w:rsidRDefault="00FA2544" w:rsidP="009B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BCC" w:rsidRPr="0036751F" w:rsidRDefault="002D5BCC" w:rsidP="0036751F">
      <w:pPr>
        <w:shd w:val="clear" w:color="auto" w:fill="FFFFFF"/>
        <w:spacing w:before="300" w:after="150" w:line="240" w:lineRule="auto"/>
        <w:ind w:right="-2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36751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Памятка для </w:t>
      </w:r>
      <w:r w:rsidR="007D42BB" w:rsidRPr="0036751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учителей</w:t>
      </w:r>
      <w:r w:rsidRPr="0036751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по организации образовательного процесса в дистанционной форме</w:t>
      </w:r>
    </w:p>
    <w:p w:rsidR="002D5BCC" w:rsidRPr="00092749" w:rsidRDefault="002D5BCC" w:rsidP="00092749">
      <w:pPr>
        <w:shd w:val="clear" w:color="auto" w:fill="FFFFFF"/>
        <w:spacing w:before="225" w:after="150" w:line="352" w:lineRule="atLeast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организации дистанционного обучения в период </w:t>
      </w:r>
      <w:r w:rsidRPr="0009274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 </w:t>
      </w:r>
      <w:r w:rsidR="007D42BB" w:rsidRPr="0009274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06 апреля 2020 года </w:t>
      </w: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необходимо:</w:t>
      </w:r>
    </w:p>
    <w:p w:rsidR="002D5BCC" w:rsidRPr="00092749" w:rsidRDefault="002D5BCC" w:rsidP="00092749">
      <w:pPr>
        <w:shd w:val="clear" w:color="auto" w:fill="FFFFFF"/>
        <w:spacing w:before="225" w:after="150" w:line="352" w:lineRule="atLeast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Сформировать перечень используемых цифровых ресурсов для проведения занятий по своему предмету в дистанционном режиме.</w:t>
      </w:r>
    </w:p>
    <w:p w:rsidR="002D5BCC" w:rsidRPr="00092749" w:rsidRDefault="00092749" w:rsidP="00092749">
      <w:pPr>
        <w:shd w:val="clear" w:color="auto" w:fill="FFFFFF"/>
        <w:spacing w:before="225" w:after="150" w:line="352" w:lineRule="atLeast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Организовать согласно сформированному 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расписанию занятий</w:t>
      </w:r>
      <w:hyperlink r:id="rId6" w:tgtFrame="_blank" w:history="1"/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дистанционное обучение 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выбранных вами 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платформ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ах или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иных </w:t>
      </w:r>
      <w:r w:rsidR="000C26A8" w:rsidRPr="00092749">
        <w:rPr>
          <w:rFonts w:ascii="Times New Roman" w:hAnsi="Times New Roman" w:cs="Times New Roman"/>
          <w:sz w:val="24"/>
        </w:rPr>
        <w:t>цифровых образовательных ресурсах.</w:t>
      </w:r>
    </w:p>
    <w:p w:rsidR="002D5BCC" w:rsidRPr="00092749" w:rsidRDefault="00092749" w:rsidP="00092749">
      <w:pPr>
        <w:shd w:val="clear" w:color="auto" w:fill="FFFFFF"/>
        <w:spacing w:before="225" w:after="150" w:line="352" w:lineRule="atLeast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Вести журнал учета 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дистанционных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(включая спецкурсы, элективные </w:t>
      </w: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курсы и внеурочную деятельность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видах 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</w:t>
      </w:r>
      <w:r w:rsidR="000C26A8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 (бумажный, электронный)</w:t>
      </w: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D5BCC" w:rsidRPr="00092749" w:rsidRDefault="00092749" w:rsidP="00092749">
      <w:pPr>
        <w:shd w:val="clear" w:color="auto" w:fill="FFFFFF"/>
        <w:spacing w:before="225" w:after="150" w:line="352" w:lineRule="atLeast"/>
        <w:ind w:right="-2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Установить «Обратную связь» с</w:t>
      </w:r>
      <w:r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учащимися</w:t>
      </w:r>
      <w:r w:rsidR="002D5BCC" w:rsidRPr="000927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проверки заданий, выполненных во время занятий, и домашних заданий.</w:t>
      </w:r>
    </w:p>
    <w:p w:rsidR="00092749" w:rsidRDefault="00092749">
      <w:bookmarkStart w:id="0" w:name="_GoBack"/>
      <w:bookmarkEnd w:id="0"/>
    </w:p>
    <w:sectPr w:rsidR="000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2C4"/>
    <w:multiLevelType w:val="multilevel"/>
    <w:tmpl w:val="9D54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B39C5"/>
    <w:multiLevelType w:val="multilevel"/>
    <w:tmpl w:val="03FC27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1F1C"/>
    <w:multiLevelType w:val="multilevel"/>
    <w:tmpl w:val="54BC4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20EB6"/>
    <w:multiLevelType w:val="multilevel"/>
    <w:tmpl w:val="0B9829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76CCC"/>
    <w:multiLevelType w:val="multilevel"/>
    <w:tmpl w:val="2F3A3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8446F"/>
    <w:multiLevelType w:val="multilevel"/>
    <w:tmpl w:val="44B43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852DA"/>
    <w:multiLevelType w:val="multilevel"/>
    <w:tmpl w:val="98DE1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5D12"/>
    <w:multiLevelType w:val="hybridMultilevel"/>
    <w:tmpl w:val="E0969E46"/>
    <w:lvl w:ilvl="0" w:tplc="8A288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3BB9"/>
    <w:multiLevelType w:val="multilevel"/>
    <w:tmpl w:val="EA1CE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6535D"/>
    <w:multiLevelType w:val="multilevel"/>
    <w:tmpl w:val="DB060D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D2BE4"/>
    <w:multiLevelType w:val="multilevel"/>
    <w:tmpl w:val="05CCB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8288B"/>
    <w:multiLevelType w:val="multilevel"/>
    <w:tmpl w:val="2A04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F7F64"/>
    <w:multiLevelType w:val="multilevel"/>
    <w:tmpl w:val="CBC01B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A324A"/>
    <w:multiLevelType w:val="multilevel"/>
    <w:tmpl w:val="09206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708FA"/>
    <w:multiLevelType w:val="multilevel"/>
    <w:tmpl w:val="24F06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6497D"/>
    <w:multiLevelType w:val="multilevel"/>
    <w:tmpl w:val="FA4024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0D1F"/>
    <w:multiLevelType w:val="multilevel"/>
    <w:tmpl w:val="0A6ACA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35E0E"/>
    <w:multiLevelType w:val="multilevel"/>
    <w:tmpl w:val="35101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7"/>
    <w:rsid w:val="00092749"/>
    <w:rsid w:val="000C26A8"/>
    <w:rsid w:val="002D5BCC"/>
    <w:rsid w:val="0036751F"/>
    <w:rsid w:val="003A3909"/>
    <w:rsid w:val="007D42BB"/>
    <w:rsid w:val="009B73F7"/>
    <w:rsid w:val="00AA3641"/>
    <w:rsid w:val="00B223D2"/>
    <w:rsid w:val="00FA2544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F7"/>
    <w:rPr>
      <w:b/>
      <w:bCs/>
    </w:rPr>
  </w:style>
  <w:style w:type="character" w:styleId="a5">
    <w:name w:val="Hyperlink"/>
    <w:basedOn w:val="a0"/>
    <w:uiPriority w:val="99"/>
    <w:semiHidden/>
    <w:unhideWhenUsed/>
    <w:rsid w:val="009B73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5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D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F7"/>
    <w:rPr>
      <w:b/>
      <w:bCs/>
    </w:rPr>
  </w:style>
  <w:style w:type="character" w:styleId="a5">
    <w:name w:val="Hyperlink"/>
    <w:basedOn w:val="a0"/>
    <w:uiPriority w:val="99"/>
    <w:semiHidden/>
    <w:unhideWhenUsed/>
    <w:rsid w:val="009B73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5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D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4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87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f1abus.xn--p1ai/o73-raspisan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2</cp:revision>
  <dcterms:created xsi:type="dcterms:W3CDTF">2020-04-05T09:22:00Z</dcterms:created>
  <dcterms:modified xsi:type="dcterms:W3CDTF">2020-04-05T09:22:00Z</dcterms:modified>
</cp:coreProperties>
</file>